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B68B1" w14:textId="77777777" w:rsidR="00530503" w:rsidRPr="00125851" w:rsidRDefault="00530503" w:rsidP="00530503">
      <w:pPr>
        <w:spacing w:after="0" w:line="240" w:lineRule="auto"/>
        <w:ind w:left="5656"/>
        <w:jc w:val="both"/>
        <w:rPr>
          <w:rFonts w:ascii="Times New Roman" w:eastAsia="Times New Roman" w:hAnsi="Times New Roman" w:cs="Times New Roman"/>
          <w:sz w:val="24"/>
          <w:szCs w:val="24"/>
          <w:lang w:eastAsia="ru-RU"/>
        </w:rPr>
      </w:pPr>
      <w:r w:rsidRPr="00FD2CA7">
        <w:rPr>
          <w:rFonts w:ascii="Times New Roman" w:eastAsia="Times New Roman" w:hAnsi="Times New Roman" w:cs="Times New Roman"/>
          <w:sz w:val="24"/>
          <w:szCs w:val="24"/>
          <w:lang w:val="uk-UA" w:eastAsia="ru-RU"/>
        </w:rPr>
        <w:t xml:space="preserve">Додаток </w:t>
      </w:r>
      <w:r w:rsidRPr="00125851">
        <w:rPr>
          <w:rFonts w:ascii="Times New Roman" w:eastAsia="Times New Roman" w:hAnsi="Times New Roman" w:cs="Times New Roman"/>
          <w:sz w:val="24"/>
          <w:szCs w:val="24"/>
          <w:lang w:eastAsia="ru-RU"/>
        </w:rPr>
        <w:t>2</w:t>
      </w:r>
    </w:p>
    <w:p w14:paraId="220C3149" w14:textId="77777777" w:rsidR="00530503" w:rsidRPr="00FD2CA7" w:rsidRDefault="00530503" w:rsidP="00530503">
      <w:pPr>
        <w:spacing w:after="0" w:line="240" w:lineRule="auto"/>
        <w:ind w:left="5656"/>
        <w:jc w:val="both"/>
        <w:rPr>
          <w:rFonts w:ascii="Times New Roman" w:eastAsia="Times New Roman" w:hAnsi="Times New Roman" w:cs="Times New Roman"/>
          <w:sz w:val="24"/>
          <w:szCs w:val="24"/>
          <w:lang w:val="uk-UA" w:eastAsia="ru-RU"/>
        </w:rPr>
      </w:pPr>
      <w:r w:rsidRPr="00FD2CA7">
        <w:rPr>
          <w:rFonts w:ascii="Times New Roman" w:eastAsia="Times New Roman" w:hAnsi="Times New Roman" w:cs="Times New Roman"/>
          <w:sz w:val="24"/>
          <w:szCs w:val="24"/>
          <w:lang w:val="uk-UA" w:eastAsia="ru-RU"/>
        </w:rPr>
        <w:t>до Міської цільової програми будівництва (придбання) доступного житла на 2021</w:t>
      </w:r>
      <w:r w:rsidRPr="00FD2CA7">
        <w:rPr>
          <w:rFonts w:ascii="Times New Roman" w:eastAsia="Times New Roman" w:hAnsi="Times New Roman" w:cs="Times New Roman"/>
          <w:sz w:val="28"/>
          <w:szCs w:val="28"/>
          <w:lang w:val="uk-UA" w:eastAsia="ru-RU"/>
        </w:rPr>
        <w:t>–</w:t>
      </w:r>
      <w:r w:rsidRPr="00FD2CA7">
        <w:rPr>
          <w:rFonts w:ascii="Times New Roman" w:eastAsia="Times New Roman" w:hAnsi="Times New Roman" w:cs="Times New Roman"/>
          <w:sz w:val="24"/>
          <w:szCs w:val="24"/>
          <w:lang w:val="uk-UA" w:eastAsia="ru-RU"/>
        </w:rPr>
        <w:t xml:space="preserve">2030 роки </w:t>
      </w:r>
    </w:p>
    <w:p w14:paraId="48CB6EF9" w14:textId="77777777" w:rsidR="00530503" w:rsidRPr="00615100" w:rsidRDefault="00530503" w:rsidP="00530503">
      <w:pPr>
        <w:spacing w:before="120" w:after="120" w:line="240" w:lineRule="auto"/>
        <w:ind w:firstLine="570"/>
        <w:jc w:val="right"/>
        <w:rPr>
          <w:rFonts w:ascii="Times New Roman" w:eastAsia="Times New Roman" w:hAnsi="Times New Roman" w:cs="Times New Roman"/>
          <w:color w:val="000000"/>
          <w:sz w:val="28"/>
          <w:szCs w:val="28"/>
          <w:lang w:val="uk-UA"/>
        </w:rPr>
      </w:pPr>
    </w:p>
    <w:p w14:paraId="3F6D1BCD" w14:textId="77777777" w:rsidR="00530503" w:rsidRPr="00615100" w:rsidRDefault="00530503" w:rsidP="00530503">
      <w:pPr>
        <w:spacing w:after="0" w:line="240" w:lineRule="auto"/>
        <w:jc w:val="center"/>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Основні положення</w:t>
      </w:r>
    </w:p>
    <w:p w14:paraId="57D05D0A" w14:textId="77777777" w:rsidR="00530503" w:rsidRPr="00615100" w:rsidRDefault="006A43E0" w:rsidP="00530503">
      <w:pPr>
        <w:spacing w:after="0" w:line="240" w:lineRule="auto"/>
        <w:jc w:val="center"/>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напрямку Програми щодо</w:t>
      </w:r>
      <w:r w:rsidR="00530503" w:rsidRPr="00615100">
        <w:rPr>
          <w:rFonts w:ascii="Times New Roman" w:eastAsia="Times New Roman" w:hAnsi="Times New Roman" w:cs="Times New Roman"/>
          <w:color w:val="000000"/>
          <w:sz w:val="28"/>
          <w:szCs w:val="28"/>
          <w:lang w:val="uk-UA"/>
        </w:rPr>
        <w:t xml:space="preserve"> забезпечення доступним житлом</w:t>
      </w:r>
    </w:p>
    <w:p w14:paraId="6F8E331A" w14:textId="77777777" w:rsidR="00530503" w:rsidRPr="00615100" w:rsidRDefault="00530503" w:rsidP="00530503">
      <w:pPr>
        <w:spacing w:after="0" w:line="240" w:lineRule="auto"/>
        <w:jc w:val="center"/>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працівників підприємств м. Харкова</w:t>
      </w:r>
    </w:p>
    <w:p w14:paraId="3D4B70EB" w14:textId="77777777" w:rsidR="00530503" w:rsidRPr="00615100" w:rsidRDefault="006A43E0" w:rsidP="00530503">
      <w:pPr>
        <w:spacing w:before="120" w:after="120" w:line="240" w:lineRule="auto"/>
        <w:ind w:firstLine="570"/>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Напрямок Програми щодо забезпечення доступним житлом працівників підприємств м. Харкова передбачає </w:t>
      </w:r>
      <w:r w:rsidR="00530503" w:rsidRPr="00615100">
        <w:rPr>
          <w:rFonts w:ascii="Times New Roman" w:eastAsia="Times New Roman" w:hAnsi="Times New Roman" w:cs="Times New Roman"/>
          <w:color w:val="000000"/>
          <w:sz w:val="28"/>
          <w:szCs w:val="28"/>
          <w:lang w:val="uk-UA"/>
        </w:rPr>
        <w:t>співфінансування будівництва (придбання) житла за рахунок коштів бюджету Харківської міської територіальної громади та власних коштів працівників підприємств та/або коштів підприємств:</w:t>
      </w:r>
    </w:p>
    <w:p w14:paraId="1237C69C" w14:textId="77777777" w:rsidR="00530503" w:rsidRPr="00615100" w:rsidRDefault="00530503" w:rsidP="00530503">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40</w:t>
      </w:r>
      <w:r w:rsidR="006A43E0">
        <w:rPr>
          <w:rFonts w:ascii="Times New Roman" w:eastAsia="Times New Roman" w:hAnsi="Times New Roman" w:cs="Times New Roman"/>
          <w:color w:val="000000"/>
          <w:sz w:val="28"/>
          <w:szCs w:val="28"/>
          <w:lang w:val="uk-UA"/>
        </w:rPr>
        <w:t> </w:t>
      </w:r>
      <w:r w:rsidRPr="00615100">
        <w:rPr>
          <w:rFonts w:ascii="Times New Roman" w:eastAsia="Times New Roman" w:hAnsi="Times New Roman" w:cs="Times New Roman"/>
          <w:color w:val="000000"/>
          <w:sz w:val="28"/>
          <w:szCs w:val="28"/>
          <w:lang w:val="uk-UA"/>
        </w:rPr>
        <w:t>% вартості нормативної площі житла за рахунок коштів бюджету Харківської міської територіальної громади;</w:t>
      </w:r>
    </w:p>
    <w:p w14:paraId="00CAFCFB" w14:textId="77777777" w:rsidR="00530503" w:rsidRPr="00615100" w:rsidRDefault="00530503" w:rsidP="00530503">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залишок вартості житла за рахунок власних коштів працівника підприємства та/або коштів підприємства.</w:t>
      </w:r>
    </w:p>
    <w:p w14:paraId="0657E667" w14:textId="77777777" w:rsidR="00530503" w:rsidRPr="00615100" w:rsidRDefault="00530503" w:rsidP="00530503">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Підприємство м. Харкова самостійно визначає можливість фінансування будівництва (придбання) житла для працівника підприємства за рахунок коштів підприємства, розмір та способи такого фінансування.</w:t>
      </w:r>
    </w:p>
    <w:p w14:paraId="752EC041" w14:textId="77777777" w:rsidR="00530503" w:rsidRPr="00615100" w:rsidRDefault="00530503" w:rsidP="00530503">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Терміни, що вживаються в цьому додатку до Програми, мають таке значення:</w:t>
      </w:r>
    </w:p>
    <w:p w14:paraId="1D9263DA" w14:textId="77777777" w:rsidR="00530503" w:rsidRPr="00615100" w:rsidRDefault="00530503" w:rsidP="00530503">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1)</w:t>
      </w:r>
      <w:r w:rsidR="00D83083">
        <w:rPr>
          <w:rFonts w:ascii="Times New Roman" w:eastAsia="Times New Roman" w:hAnsi="Times New Roman" w:cs="Times New Roman"/>
          <w:color w:val="000000"/>
          <w:sz w:val="28"/>
          <w:szCs w:val="28"/>
          <w:lang w:val="uk-UA"/>
        </w:rPr>
        <w:t xml:space="preserve"> </w:t>
      </w:r>
      <w:r w:rsidR="006A43E0">
        <w:rPr>
          <w:rFonts w:ascii="Times New Roman" w:eastAsia="Times New Roman" w:hAnsi="Times New Roman" w:cs="Times New Roman"/>
          <w:color w:val="000000"/>
          <w:sz w:val="28"/>
          <w:szCs w:val="28"/>
          <w:lang w:val="uk-UA"/>
        </w:rPr>
        <w:t xml:space="preserve">підприємство м. Харкова </w:t>
      </w:r>
      <w:r w:rsidR="006A43E0" w:rsidRPr="00FD2CA7">
        <w:rPr>
          <w:rFonts w:ascii="Times New Roman" w:eastAsia="Times New Roman" w:hAnsi="Times New Roman" w:cs="Times New Roman"/>
          <w:sz w:val="28"/>
          <w:szCs w:val="28"/>
          <w:lang w:val="uk-UA" w:eastAsia="ru-RU"/>
        </w:rPr>
        <w:t>–</w:t>
      </w:r>
      <w:r w:rsidRPr="00615100">
        <w:rPr>
          <w:rFonts w:ascii="Times New Roman" w:eastAsia="Times New Roman" w:hAnsi="Times New Roman" w:cs="Times New Roman"/>
          <w:color w:val="000000"/>
          <w:sz w:val="28"/>
          <w:szCs w:val="28"/>
          <w:lang w:val="uk-UA"/>
        </w:rPr>
        <w:t xml:space="preserve"> промислове підприємст</w:t>
      </w:r>
      <w:r w:rsidR="006A43E0">
        <w:rPr>
          <w:rFonts w:ascii="Times New Roman" w:eastAsia="Times New Roman" w:hAnsi="Times New Roman" w:cs="Times New Roman"/>
          <w:color w:val="000000"/>
          <w:sz w:val="28"/>
          <w:szCs w:val="28"/>
          <w:lang w:val="uk-UA"/>
        </w:rPr>
        <w:t>во, підприємство транспорту, зв’</w:t>
      </w:r>
      <w:r w:rsidRPr="00615100">
        <w:rPr>
          <w:rFonts w:ascii="Times New Roman" w:eastAsia="Times New Roman" w:hAnsi="Times New Roman" w:cs="Times New Roman"/>
          <w:color w:val="000000"/>
          <w:sz w:val="28"/>
          <w:szCs w:val="28"/>
          <w:lang w:val="uk-UA"/>
        </w:rPr>
        <w:t>язку та будівельної галузі, працівники якого перебувають на</w:t>
      </w:r>
      <w:r w:rsidR="00D83083">
        <w:rPr>
          <w:rFonts w:ascii="Times New Roman" w:eastAsia="Times New Roman" w:hAnsi="Times New Roman" w:cs="Times New Roman"/>
          <w:color w:val="000000"/>
          <w:sz w:val="28"/>
          <w:szCs w:val="28"/>
          <w:lang w:val="uk-UA"/>
        </w:rPr>
        <w:t> </w:t>
      </w:r>
      <w:r w:rsidRPr="00615100">
        <w:rPr>
          <w:rFonts w:ascii="Times New Roman" w:eastAsia="Times New Roman" w:hAnsi="Times New Roman" w:cs="Times New Roman"/>
          <w:color w:val="000000"/>
          <w:sz w:val="28"/>
          <w:szCs w:val="28"/>
          <w:lang w:val="uk-UA"/>
        </w:rPr>
        <w:t>обліку громадян, що потребують поліпшення житлових умов, або у списку осіб, які бажають вступити до житлово-будівельного кооперативу, у м. Харкові;</w:t>
      </w:r>
    </w:p>
    <w:p w14:paraId="140D5B85" w14:textId="77777777" w:rsidR="00530503" w:rsidRPr="00615100" w:rsidRDefault="00530503" w:rsidP="00530503">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2)</w:t>
      </w:r>
      <w:r w:rsidR="00D83083">
        <w:rPr>
          <w:rFonts w:ascii="Times New Roman" w:eastAsia="Times New Roman" w:hAnsi="Times New Roman" w:cs="Times New Roman"/>
          <w:color w:val="000000"/>
          <w:sz w:val="28"/>
          <w:szCs w:val="28"/>
          <w:lang w:val="uk-UA"/>
        </w:rPr>
        <w:t> </w:t>
      </w:r>
      <w:r w:rsidR="006A43E0">
        <w:rPr>
          <w:rFonts w:ascii="Times New Roman" w:eastAsia="Times New Roman" w:hAnsi="Times New Roman" w:cs="Times New Roman"/>
          <w:color w:val="000000"/>
          <w:sz w:val="28"/>
          <w:szCs w:val="28"/>
          <w:lang w:val="uk-UA"/>
        </w:rPr>
        <w:t xml:space="preserve">кандидат </w:t>
      </w:r>
      <w:r w:rsidR="006A43E0" w:rsidRPr="00FD2CA7">
        <w:rPr>
          <w:rFonts w:ascii="Times New Roman" w:eastAsia="Times New Roman" w:hAnsi="Times New Roman" w:cs="Times New Roman"/>
          <w:sz w:val="28"/>
          <w:szCs w:val="28"/>
          <w:lang w:val="uk-UA" w:eastAsia="ru-RU"/>
        </w:rPr>
        <w:t>–</w:t>
      </w:r>
      <w:r w:rsidRPr="00615100">
        <w:rPr>
          <w:rFonts w:ascii="Times New Roman" w:eastAsia="Times New Roman" w:hAnsi="Times New Roman" w:cs="Times New Roman"/>
          <w:color w:val="000000"/>
          <w:sz w:val="28"/>
          <w:szCs w:val="28"/>
          <w:lang w:val="uk-UA"/>
        </w:rPr>
        <w:t xml:space="preserve"> працівник підприємства м. Харкова, якого включено до</w:t>
      </w:r>
      <w:r w:rsidR="00D83083">
        <w:rPr>
          <w:rFonts w:ascii="Times New Roman" w:eastAsia="Times New Roman" w:hAnsi="Times New Roman" w:cs="Times New Roman"/>
          <w:color w:val="000000"/>
          <w:sz w:val="28"/>
          <w:szCs w:val="28"/>
          <w:lang w:val="uk-UA"/>
        </w:rPr>
        <w:t> </w:t>
      </w:r>
      <w:r w:rsidRPr="00615100">
        <w:rPr>
          <w:rFonts w:ascii="Times New Roman" w:eastAsia="Times New Roman" w:hAnsi="Times New Roman" w:cs="Times New Roman"/>
          <w:color w:val="000000"/>
          <w:sz w:val="28"/>
          <w:szCs w:val="28"/>
          <w:lang w:val="uk-UA"/>
        </w:rPr>
        <w:t>Реєстру кандидатів щодо забезпечення доступним житлом працівникі</w:t>
      </w:r>
      <w:r w:rsidR="006A43E0">
        <w:rPr>
          <w:rFonts w:ascii="Times New Roman" w:eastAsia="Times New Roman" w:hAnsi="Times New Roman" w:cs="Times New Roman"/>
          <w:color w:val="000000"/>
          <w:sz w:val="28"/>
          <w:szCs w:val="28"/>
          <w:lang w:val="uk-UA"/>
        </w:rPr>
        <w:t xml:space="preserve">в підприємств м. Харкова (далі </w:t>
      </w:r>
      <w:r w:rsidR="006A43E0" w:rsidRPr="00FD2CA7">
        <w:rPr>
          <w:rFonts w:ascii="Times New Roman" w:eastAsia="Times New Roman" w:hAnsi="Times New Roman" w:cs="Times New Roman"/>
          <w:sz w:val="28"/>
          <w:szCs w:val="28"/>
          <w:lang w:val="uk-UA" w:eastAsia="ru-RU"/>
        </w:rPr>
        <w:t>–</w:t>
      </w:r>
      <w:r w:rsidRPr="00615100">
        <w:rPr>
          <w:rFonts w:ascii="Times New Roman" w:eastAsia="Times New Roman" w:hAnsi="Times New Roman" w:cs="Times New Roman"/>
          <w:color w:val="000000"/>
          <w:sz w:val="28"/>
          <w:szCs w:val="28"/>
          <w:lang w:val="uk-UA"/>
        </w:rPr>
        <w:t xml:space="preserve"> Реєстр кандидатів) за цим напрямком Програми.</w:t>
      </w:r>
    </w:p>
    <w:p w14:paraId="5F7CAF11" w14:textId="77777777" w:rsidR="00530503" w:rsidRPr="00615100" w:rsidRDefault="006A43E0" w:rsidP="00530503">
      <w:pPr>
        <w:spacing w:before="120" w:after="120" w:line="240" w:lineRule="auto"/>
        <w:ind w:firstLine="570"/>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Члени сім’ї кандидата </w:t>
      </w:r>
      <w:r w:rsidRPr="00FD2CA7">
        <w:rPr>
          <w:rFonts w:ascii="Times New Roman" w:eastAsia="Times New Roman" w:hAnsi="Times New Roman" w:cs="Times New Roman"/>
          <w:sz w:val="28"/>
          <w:szCs w:val="28"/>
          <w:lang w:val="uk-UA" w:eastAsia="ru-RU"/>
        </w:rPr>
        <w:t>–</w:t>
      </w:r>
      <w:r w:rsidR="00530503" w:rsidRPr="00615100">
        <w:rPr>
          <w:rFonts w:ascii="Times New Roman" w:eastAsia="Times New Roman" w:hAnsi="Times New Roman" w:cs="Times New Roman"/>
          <w:color w:val="000000"/>
          <w:sz w:val="28"/>
          <w:szCs w:val="28"/>
          <w:lang w:val="uk-UA"/>
        </w:rPr>
        <w:t xml:space="preserve"> родичі кандидата із </w:t>
      </w:r>
      <w:r>
        <w:rPr>
          <w:rFonts w:ascii="Times New Roman" w:eastAsia="Times New Roman" w:hAnsi="Times New Roman" w:cs="Times New Roman"/>
          <w:color w:val="000000"/>
          <w:sz w:val="28"/>
          <w:szCs w:val="28"/>
          <w:lang w:val="uk-UA"/>
        </w:rPr>
        <w:t xml:space="preserve">числа тих, хто перебуває разом </w:t>
      </w:r>
      <w:r w:rsidR="00530503" w:rsidRPr="00615100">
        <w:rPr>
          <w:rFonts w:ascii="Times New Roman" w:eastAsia="Times New Roman" w:hAnsi="Times New Roman" w:cs="Times New Roman"/>
          <w:color w:val="000000"/>
          <w:sz w:val="28"/>
          <w:szCs w:val="28"/>
          <w:lang w:val="uk-UA"/>
        </w:rPr>
        <w:t>з кандидатом на квартирному обліку, внесені до Реєстру кандидатів, на яких розраховується сума державної підтримки;</w:t>
      </w:r>
    </w:p>
    <w:p w14:paraId="4D551064" w14:textId="77777777" w:rsidR="00530503" w:rsidRPr="00615100" w:rsidRDefault="006A43E0" w:rsidP="00530503">
      <w:pPr>
        <w:spacing w:before="120" w:after="120" w:line="240" w:lineRule="auto"/>
        <w:ind w:firstLine="570"/>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3) учасник Програми </w:t>
      </w:r>
      <w:r w:rsidRPr="00FD2CA7">
        <w:rPr>
          <w:rFonts w:ascii="Times New Roman" w:eastAsia="Times New Roman" w:hAnsi="Times New Roman" w:cs="Times New Roman"/>
          <w:sz w:val="28"/>
          <w:szCs w:val="28"/>
          <w:lang w:val="uk-UA" w:eastAsia="ru-RU"/>
        </w:rPr>
        <w:t>–</w:t>
      </w:r>
      <w:r w:rsidR="00530503" w:rsidRPr="00615100">
        <w:rPr>
          <w:rFonts w:ascii="Times New Roman" w:eastAsia="Times New Roman" w:hAnsi="Times New Roman" w:cs="Times New Roman"/>
          <w:color w:val="000000"/>
          <w:sz w:val="28"/>
          <w:szCs w:val="28"/>
          <w:lang w:val="uk-UA"/>
        </w:rPr>
        <w:t xml:space="preserve"> кандидат, якому відкрито поточний рахунок у банку-агенті та з яким укладено договір про обслуговування коштів;</w:t>
      </w:r>
    </w:p>
    <w:p w14:paraId="5362B7C6" w14:textId="77777777" w:rsidR="00530503" w:rsidRPr="00615100" w:rsidRDefault="006A43E0" w:rsidP="00530503">
      <w:pPr>
        <w:spacing w:before="120" w:after="120" w:line="240" w:lineRule="auto"/>
        <w:ind w:firstLine="570"/>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4) державна підтримка </w:t>
      </w:r>
      <w:r w:rsidRPr="00FD2CA7">
        <w:rPr>
          <w:rFonts w:ascii="Times New Roman" w:eastAsia="Times New Roman" w:hAnsi="Times New Roman" w:cs="Times New Roman"/>
          <w:sz w:val="28"/>
          <w:szCs w:val="28"/>
          <w:lang w:val="uk-UA" w:eastAsia="ru-RU"/>
        </w:rPr>
        <w:t>–</w:t>
      </w:r>
      <w:r w:rsidR="00530503" w:rsidRPr="00615100">
        <w:rPr>
          <w:rFonts w:ascii="Times New Roman" w:eastAsia="Times New Roman" w:hAnsi="Times New Roman" w:cs="Times New Roman"/>
          <w:color w:val="000000"/>
          <w:sz w:val="28"/>
          <w:szCs w:val="28"/>
          <w:lang w:val="uk-UA"/>
        </w:rPr>
        <w:t xml:space="preserve"> кошти бюджету Харківської міської територіальної громади, що надаються кандидатам на будівництво (придбання) доступного житла в розмірі та на умовах, визначених Програмою та цим напрямком Програми;</w:t>
      </w:r>
    </w:p>
    <w:p w14:paraId="0D3112E8" w14:textId="77777777" w:rsidR="00530503" w:rsidRPr="00615100" w:rsidRDefault="00530503" w:rsidP="00530503">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5)</w:t>
      </w:r>
      <w:r w:rsidR="00D83083">
        <w:rPr>
          <w:rFonts w:ascii="Times New Roman" w:eastAsia="Times New Roman" w:hAnsi="Times New Roman" w:cs="Times New Roman"/>
          <w:color w:val="000000"/>
          <w:sz w:val="28"/>
          <w:szCs w:val="28"/>
          <w:lang w:val="uk-UA"/>
        </w:rPr>
        <w:t> </w:t>
      </w:r>
      <w:r w:rsidR="006A43E0">
        <w:rPr>
          <w:rFonts w:ascii="Times New Roman" w:eastAsia="Times New Roman" w:hAnsi="Times New Roman" w:cs="Times New Roman"/>
          <w:color w:val="000000"/>
          <w:sz w:val="28"/>
          <w:szCs w:val="28"/>
          <w:lang w:val="uk-UA"/>
        </w:rPr>
        <w:t xml:space="preserve">банк-агент </w:t>
      </w:r>
      <w:r w:rsidR="006A43E0" w:rsidRPr="00FD2CA7">
        <w:rPr>
          <w:rFonts w:ascii="Times New Roman" w:eastAsia="Times New Roman" w:hAnsi="Times New Roman" w:cs="Times New Roman"/>
          <w:sz w:val="28"/>
          <w:szCs w:val="28"/>
          <w:lang w:val="uk-UA" w:eastAsia="ru-RU"/>
        </w:rPr>
        <w:t>–</w:t>
      </w:r>
      <w:r w:rsidRPr="00615100">
        <w:rPr>
          <w:rFonts w:ascii="Times New Roman" w:eastAsia="Times New Roman" w:hAnsi="Times New Roman" w:cs="Times New Roman"/>
          <w:color w:val="000000"/>
          <w:sz w:val="28"/>
          <w:szCs w:val="28"/>
          <w:lang w:val="uk-UA"/>
        </w:rPr>
        <w:t xml:space="preserve"> банк, який відповідно до укладеного </w:t>
      </w:r>
      <w:r w:rsidR="00DE3C88">
        <w:rPr>
          <w:rFonts w:ascii="Times New Roman" w:eastAsia="Times New Roman" w:hAnsi="Times New Roman" w:cs="Times New Roman"/>
          <w:color w:val="000000"/>
          <w:sz w:val="28"/>
          <w:szCs w:val="28"/>
          <w:lang w:val="uk-UA"/>
        </w:rPr>
        <w:t xml:space="preserve">з </w:t>
      </w:r>
      <w:r w:rsidRPr="00615100">
        <w:rPr>
          <w:rFonts w:ascii="Times New Roman" w:eastAsia="Times New Roman" w:hAnsi="Times New Roman" w:cs="Times New Roman"/>
          <w:color w:val="000000"/>
          <w:sz w:val="28"/>
          <w:szCs w:val="28"/>
          <w:lang w:val="uk-UA"/>
        </w:rPr>
        <w:t xml:space="preserve">Державною </w:t>
      </w:r>
      <w:r w:rsidRPr="00615100">
        <w:rPr>
          <w:rFonts w:ascii="Times New Roman" w:eastAsia="Times New Roman" w:hAnsi="Times New Roman" w:cs="Times New Roman"/>
          <w:color w:val="000000"/>
          <w:sz w:val="28"/>
          <w:szCs w:val="28"/>
          <w:lang w:val="uk-UA"/>
        </w:rPr>
        <w:t xml:space="preserve">спеціалізованою фінансовою установою «Державний фонд сприяння молодіжному житловому будівництву» договору в установленому </w:t>
      </w:r>
      <w:r w:rsidRPr="00615100">
        <w:rPr>
          <w:rFonts w:ascii="Times New Roman" w:eastAsia="Times New Roman" w:hAnsi="Times New Roman" w:cs="Times New Roman"/>
          <w:color w:val="000000"/>
          <w:sz w:val="28"/>
          <w:szCs w:val="28"/>
          <w:lang w:val="uk-UA"/>
        </w:rPr>
        <w:lastRenderedPageBreak/>
        <w:t>законодавством порядку здійснює о</w:t>
      </w:r>
      <w:r w:rsidR="00D83083">
        <w:rPr>
          <w:rFonts w:ascii="Times New Roman" w:eastAsia="Times New Roman" w:hAnsi="Times New Roman" w:cs="Times New Roman"/>
          <w:color w:val="000000"/>
          <w:sz w:val="28"/>
          <w:szCs w:val="28"/>
          <w:lang w:val="uk-UA"/>
        </w:rPr>
        <w:t xml:space="preserve">перації з обслуговування коштів </w:t>
      </w:r>
      <w:r w:rsidRPr="00615100">
        <w:rPr>
          <w:rFonts w:ascii="Times New Roman" w:eastAsia="Times New Roman" w:hAnsi="Times New Roman" w:cs="Times New Roman"/>
          <w:color w:val="000000"/>
          <w:sz w:val="28"/>
          <w:szCs w:val="28"/>
          <w:lang w:val="uk-UA"/>
        </w:rPr>
        <w:t>на</w:t>
      </w:r>
      <w:r w:rsidR="00D83083">
        <w:rPr>
          <w:rFonts w:ascii="Times New Roman" w:eastAsia="Times New Roman" w:hAnsi="Times New Roman" w:cs="Times New Roman"/>
          <w:color w:val="000000"/>
          <w:sz w:val="28"/>
          <w:szCs w:val="28"/>
          <w:lang w:val="uk-UA"/>
        </w:rPr>
        <w:t> </w:t>
      </w:r>
      <w:r w:rsidRPr="00615100">
        <w:rPr>
          <w:rFonts w:ascii="Times New Roman" w:eastAsia="Times New Roman" w:hAnsi="Times New Roman" w:cs="Times New Roman"/>
          <w:color w:val="000000"/>
          <w:sz w:val="28"/>
          <w:szCs w:val="28"/>
          <w:lang w:val="uk-UA"/>
        </w:rPr>
        <w:t>будівництво (придбання) доступного житла;</w:t>
      </w:r>
    </w:p>
    <w:p w14:paraId="2EAEF7F1" w14:textId="77777777" w:rsidR="00530503" w:rsidRPr="00615100" w:rsidRDefault="006A43E0" w:rsidP="00530503">
      <w:pPr>
        <w:spacing w:before="120" w:after="120" w:line="240" w:lineRule="auto"/>
        <w:ind w:firstLine="570"/>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6) придбання житла </w:t>
      </w:r>
      <w:r w:rsidRPr="00FD2CA7">
        <w:rPr>
          <w:rFonts w:ascii="Times New Roman" w:eastAsia="Times New Roman" w:hAnsi="Times New Roman" w:cs="Times New Roman"/>
          <w:sz w:val="28"/>
          <w:szCs w:val="28"/>
          <w:lang w:val="uk-UA" w:eastAsia="ru-RU"/>
        </w:rPr>
        <w:t>–</w:t>
      </w:r>
      <w:r w:rsidR="00530503" w:rsidRPr="00615100">
        <w:rPr>
          <w:rFonts w:ascii="Times New Roman" w:eastAsia="Times New Roman" w:hAnsi="Times New Roman" w:cs="Times New Roman"/>
          <w:color w:val="000000"/>
          <w:sz w:val="28"/>
          <w:szCs w:val="28"/>
          <w:lang w:val="uk-UA"/>
        </w:rPr>
        <w:t xml:space="preserve"> придбання квартир у забудовника в багатоквартирних житлових будинках, уведених в експлуатацію не пізніше трьох років </w:t>
      </w:r>
      <w:r>
        <w:rPr>
          <w:rFonts w:ascii="Times New Roman" w:eastAsia="Times New Roman" w:hAnsi="Times New Roman" w:cs="Times New Roman"/>
          <w:color w:val="000000"/>
          <w:sz w:val="28"/>
          <w:szCs w:val="28"/>
          <w:lang w:val="uk-UA"/>
        </w:rPr>
        <w:t>і</w:t>
      </w:r>
      <w:r w:rsidR="00530503" w:rsidRPr="00615100">
        <w:rPr>
          <w:rFonts w:ascii="Times New Roman" w:eastAsia="Times New Roman" w:hAnsi="Times New Roman" w:cs="Times New Roman"/>
          <w:color w:val="000000"/>
          <w:sz w:val="28"/>
          <w:szCs w:val="28"/>
          <w:lang w:val="uk-UA"/>
        </w:rPr>
        <w:t>з часу укладення з учасником Програми договору про обслуговування коштів.</w:t>
      </w:r>
    </w:p>
    <w:p w14:paraId="096AB218" w14:textId="77777777" w:rsidR="00530503" w:rsidRPr="00615100" w:rsidRDefault="00530503" w:rsidP="00530503">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Право на державну підтримку за рахунок коштів бюджету Харківської міської територіальної громади за цим напрямком Програми мають громадяни України:</w:t>
      </w:r>
    </w:p>
    <w:p w14:paraId="5D3EF884" w14:textId="77777777" w:rsidR="00530503" w:rsidRPr="00615100" w:rsidRDefault="00530503" w:rsidP="00530503">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які працюють на підприємствах м. Харкова за основним місцем роботи</w:t>
      </w:r>
      <w:r w:rsidR="00D83083">
        <w:rPr>
          <w:rFonts w:ascii="Times New Roman" w:eastAsia="Times New Roman" w:hAnsi="Times New Roman" w:cs="Times New Roman"/>
          <w:color w:val="000000"/>
          <w:sz w:val="28"/>
          <w:szCs w:val="28"/>
          <w:lang w:val="uk-UA"/>
        </w:rPr>
        <w:t xml:space="preserve"> </w:t>
      </w:r>
      <w:r w:rsidRPr="00615100">
        <w:rPr>
          <w:rFonts w:ascii="Times New Roman" w:eastAsia="Times New Roman" w:hAnsi="Times New Roman" w:cs="Times New Roman"/>
          <w:color w:val="000000"/>
          <w:sz w:val="28"/>
          <w:szCs w:val="28"/>
          <w:lang w:val="uk-UA"/>
        </w:rPr>
        <w:t>не</w:t>
      </w:r>
      <w:r w:rsidR="00D83083">
        <w:rPr>
          <w:rFonts w:ascii="Times New Roman" w:eastAsia="Times New Roman" w:hAnsi="Times New Roman" w:cs="Times New Roman"/>
          <w:color w:val="000000"/>
          <w:sz w:val="28"/>
          <w:szCs w:val="28"/>
          <w:lang w:val="uk-UA"/>
        </w:rPr>
        <w:t> </w:t>
      </w:r>
      <w:r w:rsidRPr="00615100">
        <w:rPr>
          <w:rFonts w:ascii="Times New Roman" w:eastAsia="Times New Roman" w:hAnsi="Times New Roman" w:cs="Times New Roman"/>
          <w:color w:val="000000"/>
          <w:sz w:val="28"/>
          <w:szCs w:val="28"/>
          <w:lang w:val="uk-UA"/>
        </w:rPr>
        <w:t>менше пів</w:t>
      </w:r>
      <w:r w:rsidR="006A43E0">
        <w:rPr>
          <w:rFonts w:ascii="Times New Roman" w:eastAsia="Times New Roman" w:hAnsi="Times New Roman" w:cs="Times New Roman"/>
          <w:color w:val="000000"/>
          <w:sz w:val="28"/>
          <w:szCs w:val="28"/>
          <w:lang w:val="uk-UA"/>
        </w:rPr>
        <w:t xml:space="preserve"> </w:t>
      </w:r>
      <w:r w:rsidRPr="00615100">
        <w:rPr>
          <w:rFonts w:ascii="Times New Roman" w:eastAsia="Times New Roman" w:hAnsi="Times New Roman" w:cs="Times New Roman"/>
          <w:color w:val="000000"/>
          <w:sz w:val="28"/>
          <w:szCs w:val="28"/>
          <w:lang w:val="uk-UA"/>
        </w:rPr>
        <w:t>року;</w:t>
      </w:r>
    </w:p>
    <w:p w14:paraId="53D0C9D3" w14:textId="77777777" w:rsidR="00530503" w:rsidRPr="00615100" w:rsidRDefault="00530503" w:rsidP="00530503">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яких включено до Реєстру кандидатів за цим напрямком Програми;</w:t>
      </w:r>
    </w:p>
    <w:p w14:paraId="0BDB96BF" w14:textId="77777777" w:rsidR="00530503" w:rsidRPr="00615100" w:rsidRDefault="00530503" w:rsidP="00530503">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середньомісячний грошовий дохід яких (заробітна плата, пенсія, соціальна та матеріальна допомога, стипендія та інші соціальні виплати, дохід від підприємницької, наукової, викладацької, творчої та іншої незалежної професійної діяльності, усі види винагород, грошове забезпечення військовослужбовців, дивіденди, відсотки, роялті, дохід від відчуження цінних папері</w:t>
      </w:r>
      <w:r w:rsidR="006A43E0">
        <w:rPr>
          <w:rFonts w:ascii="Times New Roman" w:eastAsia="Times New Roman" w:hAnsi="Times New Roman" w:cs="Times New Roman"/>
          <w:color w:val="000000"/>
          <w:sz w:val="28"/>
          <w:szCs w:val="28"/>
          <w:lang w:val="uk-UA"/>
        </w:rPr>
        <w:t xml:space="preserve">в та корпоративних прав) разом з доходом членів їх сімей </w:t>
      </w:r>
      <w:r w:rsidRPr="00615100">
        <w:rPr>
          <w:rFonts w:ascii="Times New Roman" w:eastAsia="Times New Roman" w:hAnsi="Times New Roman" w:cs="Times New Roman"/>
          <w:color w:val="000000"/>
          <w:sz w:val="28"/>
          <w:szCs w:val="28"/>
          <w:lang w:val="uk-UA"/>
        </w:rPr>
        <w:t xml:space="preserve">з розрахунку на одну особу не перевищує трикратного розміру середньомісячної заробітної плати в Харківській області, розрахованого згідно з даними, визначеними </w:t>
      </w:r>
      <w:proofErr w:type="spellStart"/>
      <w:r w:rsidRPr="00615100">
        <w:rPr>
          <w:rFonts w:ascii="Times New Roman" w:eastAsia="Times New Roman" w:hAnsi="Times New Roman" w:cs="Times New Roman"/>
          <w:color w:val="000000"/>
          <w:sz w:val="28"/>
          <w:szCs w:val="28"/>
          <w:lang w:val="uk-UA"/>
        </w:rPr>
        <w:t>Держстатом</w:t>
      </w:r>
      <w:proofErr w:type="spellEnd"/>
      <w:r w:rsidRPr="00615100">
        <w:rPr>
          <w:rFonts w:ascii="Times New Roman" w:eastAsia="Times New Roman" w:hAnsi="Times New Roman" w:cs="Times New Roman"/>
          <w:color w:val="000000"/>
          <w:sz w:val="28"/>
          <w:szCs w:val="28"/>
          <w:lang w:val="uk-UA"/>
        </w:rPr>
        <w:t>.</w:t>
      </w:r>
    </w:p>
    <w:p w14:paraId="0232D0DE" w14:textId="77777777" w:rsidR="00530503" w:rsidRPr="00615100" w:rsidRDefault="00530503" w:rsidP="00530503">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Забезпечення доступним житлом працівників підприємств</w:t>
      </w:r>
      <w:r w:rsidR="00D83083">
        <w:rPr>
          <w:rFonts w:ascii="Times New Roman" w:eastAsia="Times New Roman" w:hAnsi="Times New Roman" w:cs="Times New Roman"/>
          <w:color w:val="000000"/>
          <w:sz w:val="28"/>
          <w:szCs w:val="28"/>
          <w:lang w:val="uk-UA"/>
        </w:rPr>
        <w:t xml:space="preserve"> м. Харкова</w:t>
      </w:r>
      <w:r w:rsidRPr="00615100">
        <w:rPr>
          <w:rFonts w:ascii="Times New Roman" w:eastAsia="Times New Roman" w:hAnsi="Times New Roman" w:cs="Times New Roman"/>
          <w:color w:val="000000"/>
          <w:sz w:val="28"/>
          <w:szCs w:val="28"/>
          <w:lang w:val="uk-UA"/>
        </w:rPr>
        <w:t xml:space="preserve"> здійснюється шляхом надання державної підтримки за рахунок коштів бюджету Харківської міської територіальної громади в розмірі 40</w:t>
      </w:r>
      <w:r w:rsidR="00D83083">
        <w:rPr>
          <w:rFonts w:ascii="Times New Roman" w:eastAsia="Times New Roman" w:hAnsi="Times New Roman" w:cs="Times New Roman"/>
          <w:color w:val="000000"/>
          <w:sz w:val="28"/>
          <w:szCs w:val="28"/>
          <w:lang w:val="uk-UA"/>
        </w:rPr>
        <w:t> </w:t>
      </w:r>
      <w:r w:rsidRPr="00615100">
        <w:rPr>
          <w:rFonts w:ascii="Times New Roman" w:eastAsia="Times New Roman" w:hAnsi="Times New Roman" w:cs="Times New Roman"/>
          <w:color w:val="000000"/>
          <w:sz w:val="28"/>
          <w:szCs w:val="28"/>
          <w:lang w:val="uk-UA"/>
        </w:rPr>
        <w:t>% розрахункової вартості будівництва (придбання) доступного житла.</w:t>
      </w:r>
    </w:p>
    <w:p w14:paraId="72837FF4" w14:textId="77777777" w:rsidR="00530503" w:rsidRPr="00615100" w:rsidRDefault="00530503" w:rsidP="00530503">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 xml:space="preserve">Для сімей працівників підприємств м. </w:t>
      </w:r>
      <w:r w:rsidR="00D83083">
        <w:rPr>
          <w:rFonts w:ascii="Times New Roman" w:eastAsia="Times New Roman" w:hAnsi="Times New Roman" w:cs="Times New Roman"/>
          <w:color w:val="000000"/>
          <w:sz w:val="28"/>
          <w:szCs w:val="28"/>
          <w:lang w:val="uk-UA"/>
        </w:rPr>
        <w:t xml:space="preserve">Харкова, у складі яких є особи, </w:t>
      </w:r>
      <w:r w:rsidRPr="00615100">
        <w:rPr>
          <w:rFonts w:ascii="Times New Roman" w:eastAsia="Times New Roman" w:hAnsi="Times New Roman" w:cs="Times New Roman"/>
          <w:color w:val="000000"/>
          <w:sz w:val="28"/>
          <w:szCs w:val="28"/>
          <w:lang w:val="uk-UA"/>
        </w:rPr>
        <w:t>на</w:t>
      </w:r>
      <w:r w:rsidR="00D83083">
        <w:rPr>
          <w:rFonts w:ascii="Times New Roman" w:eastAsia="Times New Roman" w:hAnsi="Times New Roman" w:cs="Times New Roman"/>
          <w:color w:val="000000"/>
          <w:sz w:val="28"/>
          <w:szCs w:val="28"/>
          <w:lang w:val="uk-UA"/>
        </w:rPr>
        <w:t> </w:t>
      </w:r>
      <w:r w:rsidRPr="00615100">
        <w:rPr>
          <w:rFonts w:ascii="Times New Roman" w:eastAsia="Times New Roman" w:hAnsi="Times New Roman" w:cs="Times New Roman"/>
          <w:color w:val="000000"/>
          <w:sz w:val="28"/>
          <w:szCs w:val="28"/>
          <w:lang w:val="uk-UA"/>
        </w:rPr>
        <w:t>яких поширюється дія пунктів 19 і 20 част</w:t>
      </w:r>
      <w:r w:rsidR="006A43E0">
        <w:rPr>
          <w:rFonts w:ascii="Times New Roman" w:eastAsia="Times New Roman" w:hAnsi="Times New Roman" w:cs="Times New Roman"/>
          <w:color w:val="000000"/>
          <w:sz w:val="28"/>
          <w:szCs w:val="28"/>
          <w:lang w:val="uk-UA"/>
        </w:rPr>
        <w:t>ини першої статті 6, пунктів 10</w:t>
      </w:r>
      <w:r w:rsidR="006A43E0" w:rsidRPr="00FD2CA7">
        <w:rPr>
          <w:rFonts w:ascii="Times New Roman" w:eastAsia="Times New Roman" w:hAnsi="Times New Roman" w:cs="Times New Roman"/>
          <w:sz w:val="28"/>
          <w:szCs w:val="28"/>
          <w:lang w:val="uk-UA" w:eastAsia="ru-RU"/>
        </w:rPr>
        <w:t>–</w:t>
      </w:r>
      <w:r w:rsidRPr="00615100">
        <w:rPr>
          <w:rFonts w:ascii="Times New Roman" w:eastAsia="Times New Roman" w:hAnsi="Times New Roman" w:cs="Times New Roman"/>
          <w:color w:val="000000"/>
          <w:sz w:val="28"/>
          <w:szCs w:val="28"/>
          <w:lang w:val="uk-UA"/>
        </w:rPr>
        <w:t>14 частини другої статті 7 та абзаців четвертого, шостого і восьмого пункту 1 статті 10 Закону України «Про статус ветеранів війни, гарантії їх соціального захисту» та Закону України «Про забезпечення прав і свобод внутрішньо переміщених осіб», розмір державної підтримки за рахунок коштів бюджету Харківської міської територіальної громади становить 50</w:t>
      </w:r>
      <w:r w:rsidR="00DE3C88">
        <w:rPr>
          <w:rFonts w:ascii="Times New Roman" w:eastAsia="Times New Roman" w:hAnsi="Times New Roman" w:cs="Times New Roman"/>
          <w:color w:val="000000"/>
          <w:sz w:val="28"/>
          <w:szCs w:val="28"/>
          <w:lang w:val="uk-UA"/>
        </w:rPr>
        <w:t> </w:t>
      </w:r>
      <w:r w:rsidRPr="00615100">
        <w:rPr>
          <w:rFonts w:ascii="Times New Roman" w:eastAsia="Times New Roman" w:hAnsi="Times New Roman" w:cs="Times New Roman"/>
          <w:color w:val="000000"/>
          <w:sz w:val="28"/>
          <w:szCs w:val="28"/>
          <w:lang w:val="uk-UA"/>
        </w:rPr>
        <w:t>% розрахункової вартості будівництва (придбання) доступного житла.</w:t>
      </w:r>
    </w:p>
    <w:p w14:paraId="39D0B365" w14:textId="77777777" w:rsidR="00530503" w:rsidRPr="00615100" w:rsidRDefault="00530503" w:rsidP="00530503">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Право на отримання державної підтримки за рахунок коштів бюджету Харківської міської територіальної громади вважається використаним з моменту зарахування коштів на рахунок учасника Програми.</w:t>
      </w:r>
    </w:p>
    <w:p w14:paraId="167F0EEC" w14:textId="77777777" w:rsidR="00530503" w:rsidRPr="00615100" w:rsidRDefault="00530503" w:rsidP="00530503">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У разі відчуження учасником Програми</w:t>
      </w:r>
      <w:r w:rsidR="00D83083">
        <w:rPr>
          <w:rFonts w:ascii="Times New Roman" w:eastAsia="Times New Roman" w:hAnsi="Times New Roman" w:cs="Times New Roman"/>
          <w:color w:val="000000"/>
          <w:sz w:val="28"/>
          <w:szCs w:val="28"/>
          <w:lang w:val="uk-UA"/>
        </w:rPr>
        <w:t xml:space="preserve"> збудованого (придбаного) житла </w:t>
      </w:r>
      <w:r w:rsidRPr="00615100">
        <w:rPr>
          <w:rFonts w:ascii="Times New Roman" w:eastAsia="Times New Roman" w:hAnsi="Times New Roman" w:cs="Times New Roman"/>
          <w:color w:val="000000"/>
          <w:sz w:val="28"/>
          <w:szCs w:val="28"/>
          <w:lang w:val="uk-UA"/>
        </w:rPr>
        <w:t>із</w:t>
      </w:r>
      <w:r w:rsidR="00D83083">
        <w:rPr>
          <w:rFonts w:ascii="Times New Roman" w:eastAsia="Times New Roman" w:hAnsi="Times New Roman" w:cs="Times New Roman"/>
          <w:color w:val="000000"/>
          <w:sz w:val="28"/>
          <w:szCs w:val="28"/>
          <w:lang w:val="uk-UA"/>
        </w:rPr>
        <w:t> </w:t>
      </w:r>
      <w:r w:rsidRPr="00615100">
        <w:rPr>
          <w:rFonts w:ascii="Times New Roman" w:eastAsia="Times New Roman" w:hAnsi="Times New Roman" w:cs="Times New Roman"/>
          <w:color w:val="000000"/>
          <w:sz w:val="28"/>
          <w:szCs w:val="28"/>
          <w:lang w:val="uk-UA"/>
        </w:rPr>
        <w:t xml:space="preserve">залученням коштів державної підтримки за рахунок коштів бюджету Харківської міської територіальної громади, за умови перебування такого житла у власності учасника Програми менше трьох років кошти отриманої державної </w:t>
      </w:r>
      <w:r w:rsidRPr="00615100">
        <w:rPr>
          <w:rFonts w:ascii="Times New Roman" w:eastAsia="Times New Roman" w:hAnsi="Times New Roman" w:cs="Times New Roman"/>
          <w:color w:val="000000"/>
          <w:sz w:val="28"/>
          <w:szCs w:val="28"/>
          <w:lang w:val="uk-UA"/>
        </w:rPr>
        <w:lastRenderedPageBreak/>
        <w:t>підтримки підлягають поверненню до бюджету Харківської міської територіальної громади.</w:t>
      </w:r>
    </w:p>
    <w:p w14:paraId="236C366C" w14:textId="77777777" w:rsidR="00530503" w:rsidRPr="00615100" w:rsidRDefault="00530503" w:rsidP="00530503">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Порядок формування та ведення Реєстру кандидатів затверджується рішенням виконавчого комітету Харківської міської ради.</w:t>
      </w:r>
    </w:p>
    <w:p w14:paraId="09709A0A" w14:textId="77777777" w:rsidR="00530503" w:rsidRPr="00615100" w:rsidRDefault="00530503" w:rsidP="00530503">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Реєстр кандидатів є продовженням Реєстру кандидатів щодо забезпечення доступним житлом працівників підприємств м. Харкова, формування якого здійснювалося за Міською цільовою соціально-економічною програмою будівництва (прид</w:t>
      </w:r>
      <w:r w:rsidR="004D1E1D">
        <w:rPr>
          <w:rFonts w:ascii="Times New Roman" w:eastAsia="Times New Roman" w:hAnsi="Times New Roman" w:cs="Times New Roman"/>
          <w:color w:val="000000"/>
          <w:sz w:val="28"/>
          <w:szCs w:val="28"/>
          <w:lang w:val="uk-UA"/>
        </w:rPr>
        <w:t>бання) доступного житла на 2010</w:t>
      </w:r>
      <w:r w:rsidR="004D1E1D" w:rsidRPr="00FD2CA7">
        <w:rPr>
          <w:rFonts w:ascii="Times New Roman" w:eastAsia="Times New Roman" w:hAnsi="Times New Roman" w:cs="Times New Roman"/>
          <w:sz w:val="28"/>
          <w:szCs w:val="28"/>
          <w:lang w:val="uk-UA" w:eastAsia="ru-RU"/>
        </w:rPr>
        <w:t>–</w:t>
      </w:r>
      <w:r w:rsidRPr="00615100">
        <w:rPr>
          <w:rFonts w:ascii="Times New Roman" w:eastAsia="Times New Roman" w:hAnsi="Times New Roman" w:cs="Times New Roman"/>
          <w:color w:val="000000"/>
          <w:sz w:val="28"/>
          <w:szCs w:val="28"/>
          <w:lang w:val="uk-UA"/>
        </w:rPr>
        <w:t>2025 роки.</w:t>
      </w:r>
    </w:p>
    <w:p w14:paraId="3FD22C14" w14:textId="77777777" w:rsidR="00530503" w:rsidRPr="00615100" w:rsidRDefault="00530503" w:rsidP="00530503">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Реєстр кандидатів за цим напрямком Програми надається Одержувачу коштів Департаментом житлово-комунального господарства Харківської міської ради.</w:t>
      </w:r>
    </w:p>
    <w:p w14:paraId="7CF1C8D0" w14:textId="77777777" w:rsidR="00530503" w:rsidRPr="00615100" w:rsidRDefault="00530503" w:rsidP="00530503">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Порядок надання державної підтримки на будівництво (придбання) доступного житла для працівників підприємств м. Харкова за рахунок коштів бюджету Харківської міської територіальної громади затверджується рішенням виконавчого комітету Харківської міської ради.</w:t>
      </w:r>
    </w:p>
    <w:p w14:paraId="62B1D3B0" w14:textId="77777777" w:rsidR="00530503" w:rsidRPr="00615100" w:rsidRDefault="00530503" w:rsidP="00530503">
      <w:pPr>
        <w:spacing w:before="120" w:after="120" w:line="240" w:lineRule="auto"/>
        <w:ind w:firstLine="570"/>
        <w:jc w:val="both"/>
        <w:rPr>
          <w:rFonts w:ascii="Times New Roman" w:eastAsia="Times New Roman" w:hAnsi="Times New Roman" w:cs="Times New Roman"/>
          <w:color w:val="000000"/>
          <w:sz w:val="28"/>
          <w:szCs w:val="28"/>
          <w:lang w:val="uk-UA"/>
        </w:rPr>
      </w:pPr>
    </w:p>
    <w:p w14:paraId="5B12F827" w14:textId="77777777" w:rsidR="00530503" w:rsidRPr="00615100" w:rsidRDefault="004D1E1D" w:rsidP="00530503">
      <w:pPr>
        <w:spacing w:after="0" w:line="240" w:lineRule="auto"/>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Заступник міського голови </w:t>
      </w:r>
      <w:r w:rsidRPr="00FD2CA7">
        <w:rPr>
          <w:rFonts w:ascii="Times New Roman" w:eastAsia="Times New Roman" w:hAnsi="Times New Roman" w:cs="Times New Roman"/>
          <w:sz w:val="28"/>
          <w:szCs w:val="28"/>
          <w:lang w:val="uk-UA" w:eastAsia="ru-RU"/>
        </w:rPr>
        <w:t>–</w:t>
      </w:r>
    </w:p>
    <w:p w14:paraId="01C6DB9F" w14:textId="77777777" w:rsidR="00530503" w:rsidRPr="00615100" w:rsidRDefault="00530503" w:rsidP="00530503">
      <w:pPr>
        <w:spacing w:after="0" w:line="240" w:lineRule="auto"/>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директор Департаменту економіки</w:t>
      </w:r>
    </w:p>
    <w:p w14:paraId="44E40202" w14:textId="77777777" w:rsidR="00530503" w:rsidRPr="00615100" w:rsidRDefault="00530503" w:rsidP="00530503">
      <w:pPr>
        <w:spacing w:after="0" w:line="240" w:lineRule="auto"/>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та комунального майна</w:t>
      </w:r>
    </w:p>
    <w:p w14:paraId="7A2DD6C0" w14:textId="77777777" w:rsidR="00530503" w:rsidRPr="00615100" w:rsidRDefault="00530503" w:rsidP="00530503">
      <w:pPr>
        <w:spacing w:after="0" w:line="240" w:lineRule="auto"/>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 xml:space="preserve">Харківської міської ради </w:t>
      </w:r>
      <w:r>
        <w:rPr>
          <w:rFonts w:ascii="Times New Roman" w:eastAsia="Times New Roman" w:hAnsi="Times New Roman" w:cs="Times New Roman"/>
          <w:color w:val="000000"/>
          <w:sz w:val="28"/>
          <w:szCs w:val="28"/>
          <w:lang w:val="uk-UA"/>
        </w:rPr>
        <w:tab/>
      </w:r>
      <w:r>
        <w:rPr>
          <w:rFonts w:ascii="Times New Roman" w:eastAsia="Times New Roman" w:hAnsi="Times New Roman" w:cs="Times New Roman"/>
          <w:color w:val="000000"/>
          <w:sz w:val="28"/>
          <w:szCs w:val="28"/>
          <w:lang w:val="uk-UA"/>
        </w:rPr>
        <w:tab/>
      </w:r>
      <w:r>
        <w:rPr>
          <w:rFonts w:ascii="Times New Roman" w:eastAsia="Times New Roman" w:hAnsi="Times New Roman" w:cs="Times New Roman"/>
          <w:color w:val="000000"/>
          <w:sz w:val="28"/>
          <w:szCs w:val="28"/>
          <w:lang w:val="uk-UA"/>
        </w:rPr>
        <w:tab/>
      </w:r>
      <w:r>
        <w:rPr>
          <w:rFonts w:ascii="Times New Roman" w:eastAsia="Times New Roman" w:hAnsi="Times New Roman" w:cs="Times New Roman"/>
          <w:color w:val="000000"/>
          <w:sz w:val="28"/>
          <w:szCs w:val="28"/>
          <w:lang w:val="uk-UA"/>
        </w:rPr>
        <w:tab/>
      </w:r>
      <w:r>
        <w:rPr>
          <w:rFonts w:ascii="Times New Roman" w:eastAsia="Times New Roman" w:hAnsi="Times New Roman" w:cs="Times New Roman"/>
          <w:color w:val="000000"/>
          <w:sz w:val="28"/>
          <w:szCs w:val="28"/>
          <w:lang w:val="uk-UA"/>
        </w:rPr>
        <w:tab/>
      </w:r>
      <w:r>
        <w:rPr>
          <w:rFonts w:ascii="Times New Roman" w:eastAsia="Times New Roman" w:hAnsi="Times New Roman" w:cs="Times New Roman"/>
          <w:color w:val="000000"/>
          <w:sz w:val="28"/>
          <w:szCs w:val="28"/>
          <w:lang w:val="uk-UA"/>
        </w:rPr>
        <w:tab/>
      </w:r>
      <w:r w:rsidRPr="00615100">
        <w:rPr>
          <w:rFonts w:ascii="Times New Roman" w:eastAsia="Times New Roman" w:hAnsi="Times New Roman" w:cs="Times New Roman"/>
          <w:color w:val="000000"/>
          <w:sz w:val="28"/>
          <w:szCs w:val="28"/>
          <w:lang w:val="uk-UA"/>
        </w:rPr>
        <w:t>М.І. ФАТЄЄВ</w:t>
      </w:r>
    </w:p>
    <w:p w14:paraId="4B94744B" w14:textId="77777777" w:rsidR="00530503" w:rsidRPr="00615100" w:rsidRDefault="00530503" w:rsidP="00530503">
      <w:pPr>
        <w:spacing w:before="120" w:after="120" w:line="240" w:lineRule="auto"/>
        <w:ind w:firstLine="570"/>
        <w:jc w:val="both"/>
        <w:rPr>
          <w:rFonts w:ascii="Times New Roman" w:eastAsia="Times New Roman" w:hAnsi="Times New Roman" w:cs="Times New Roman"/>
          <w:color w:val="000000"/>
          <w:sz w:val="28"/>
          <w:szCs w:val="28"/>
          <w:lang w:val="uk-UA"/>
        </w:rPr>
      </w:pPr>
    </w:p>
    <w:p w14:paraId="193E347E" w14:textId="77777777" w:rsidR="00730BF5" w:rsidRPr="00530503" w:rsidRDefault="00730BF5">
      <w:pPr>
        <w:rPr>
          <w:lang w:val="uk-UA"/>
        </w:rPr>
      </w:pPr>
    </w:p>
    <w:sectPr w:rsidR="00730BF5" w:rsidRPr="00530503" w:rsidSect="00DE3C88">
      <w:headerReference w:type="default" r:id="rId6"/>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6883E" w14:textId="77777777" w:rsidR="009122CC" w:rsidRDefault="009122CC" w:rsidP="00DE3C88">
      <w:pPr>
        <w:spacing w:after="0" w:line="240" w:lineRule="auto"/>
      </w:pPr>
      <w:r>
        <w:separator/>
      </w:r>
    </w:p>
  </w:endnote>
  <w:endnote w:type="continuationSeparator" w:id="0">
    <w:p w14:paraId="0F9EF25B" w14:textId="77777777" w:rsidR="009122CC" w:rsidRDefault="009122CC" w:rsidP="00DE3C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18B16" w14:textId="77777777" w:rsidR="009122CC" w:rsidRDefault="009122CC" w:rsidP="00DE3C88">
      <w:pPr>
        <w:spacing w:after="0" w:line="240" w:lineRule="auto"/>
      </w:pPr>
      <w:r>
        <w:separator/>
      </w:r>
    </w:p>
  </w:footnote>
  <w:footnote w:type="continuationSeparator" w:id="0">
    <w:p w14:paraId="5E501C1D" w14:textId="77777777" w:rsidR="009122CC" w:rsidRDefault="009122CC" w:rsidP="00DE3C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9898160"/>
      <w:docPartObj>
        <w:docPartGallery w:val="Page Numbers (Top of Page)"/>
        <w:docPartUnique/>
      </w:docPartObj>
    </w:sdtPr>
    <w:sdtEndPr/>
    <w:sdtContent>
      <w:p w14:paraId="37688110" w14:textId="77777777" w:rsidR="00DE3C88" w:rsidRDefault="00DE3C88">
        <w:pPr>
          <w:pStyle w:val="a3"/>
          <w:jc w:val="center"/>
        </w:pPr>
        <w:r w:rsidRPr="00DE3C88">
          <w:rPr>
            <w:rFonts w:ascii="Times New Roman" w:hAnsi="Times New Roman" w:cs="Times New Roman"/>
            <w:sz w:val="24"/>
            <w:szCs w:val="24"/>
          </w:rPr>
          <w:fldChar w:fldCharType="begin"/>
        </w:r>
        <w:r w:rsidRPr="00DE3C88">
          <w:rPr>
            <w:rFonts w:ascii="Times New Roman" w:hAnsi="Times New Roman" w:cs="Times New Roman"/>
            <w:sz w:val="24"/>
            <w:szCs w:val="24"/>
          </w:rPr>
          <w:instrText>PAGE   \* MERGEFORMAT</w:instrText>
        </w:r>
        <w:r w:rsidRPr="00DE3C88">
          <w:rPr>
            <w:rFonts w:ascii="Times New Roman" w:hAnsi="Times New Roman" w:cs="Times New Roman"/>
            <w:sz w:val="24"/>
            <w:szCs w:val="24"/>
          </w:rPr>
          <w:fldChar w:fldCharType="separate"/>
        </w:r>
        <w:r w:rsidR="004D1E1D">
          <w:rPr>
            <w:rFonts w:ascii="Times New Roman" w:hAnsi="Times New Roman" w:cs="Times New Roman"/>
            <w:noProof/>
            <w:sz w:val="24"/>
            <w:szCs w:val="24"/>
          </w:rPr>
          <w:t>3</w:t>
        </w:r>
        <w:r w:rsidRPr="00DE3C88">
          <w:rPr>
            <w:rFonts w:ascii="Times New Roman" w:hAnsi="Times New Roman" w:cs="Times New Roman"/>
            <w:sz w:val="24"/>
            <w:szCs w:val="24"/>
          </w:rPr>
          <w:fldChar w:fldCharType="end"/>
        </w:r>
      </w:p>
    </w:sdtContent>
  </w:sdt>
  <w:p w14:paraId="3F2C171B" w14:textId="77777777" w:rsidR="00DE3C88" w:rsidRDefault="00DE3C88" w:rsidP="00DE3C88">
    <w:pPr>
      <w:pStyle w:val="a3"/>
      <w:jc w:val="right"/>
      <w:rPr>
        <w:rFonts w:ascii="Times New Roman" w:hAnsi="Times New Roman" w:cs="Times New Roman"/>
        <w:sz w:val="24"/>
        <w:szCs w:val="24"/>
        <w:lang w:val="uk-UA"/>
      </w:rPr>
    </w:pPr>
    <w:r w:rsidRPr="00DE3C88">
      <w:rPr>
        <w:rFonts w:ascii="Times New Roman" w:hAnsi="Times New Roman" w:cs="Times New Roman"/>
        <w:sz w:val="24"/>
        <w:szCs w:val="24"/>
        <w:lang w:val="uk-UA"/>
      </w:rPr>
      <w:t>Продовження додатка 2</w:t>
    </w:r>
  </w:p>
  <w:p w14:paraId="197F4DEA" w14:textId="77777777" w:rsidR="00DE3C88" w:rsidRPr="00DE3C88" w:rsidRDefault="00DE3C88" w:rsidP="00DE3C88">
    <w:pPr>
      <w:pStyle w:val="a3"/>
      <w:jc w:val="right"/>
      <w:rPr>
        <w:rFonts w:ascii="Times New Roman" w:hAnsi="Times New Roman" w:cs="Times New Roman"/>
        <w:sz w:val="24"/>
        <w:szCs w:val="24"/>
        <w:lang w:val="uk-U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0503"/>
    <w:rsid w:val="00125851"/>
    <w:rsid w:val="00455360"/>
    <w:rsid w:val="004D1E1D"/>
    <w:rsid w:val="00530503"/>
    <w:rsid w:val="00547AAB"/>
    <w:rsid w:val="006A43E0"/>
    <w:rsid w:val="006E34C2"/>
    <w:rsid w:val="00730BF5"/>
    <w:rsid w:val="009122CC"/>
    <w:rsid w:val="00B85EBA"/>
    <w:rsid w:val="00D83083"/>
    <w:rsid w:val="00DE3C88"/>
    <w:rsid w:val="00FC32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FC889"/>
  <w15:chartTrackingRefBased/>
  <w15:docId w15:val="{C7F632C2-11BA-4AC2-AF88-B6E0B9D69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050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3C8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E3C88"/>
  </w:style>
  <w:style w:type="paragraph" w:styleId="a5">
    <w:name w:val="footer"/>
    <w:basedOn w:val="a"/>
    <w:link w:val="a6"/>
    <w:uiPriority w:val="99"/>
    <w:unhideWhenUsed/>
    <w:rsid w:val="00DE3C8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E3C88"/>
  </w:style>
  <w:style w:type="paragraph" w:styleId="a7">
    <w:name w:val="Balloon Text"/>
    <w:basedOn w:val="a"/>
    <w:link w:val="a8"/>
    <w:uiPriority w:val="99"/>
    <w:semiHidden/>
    <w:unhideWhenUsed/>
    <w:rsid w:val="00D8308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830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854</Words>
  <Characters>4871</Characters>
  <Application>Microsoft Office Word</Application>
  <DocSecurity>0</DocSecurity>
  <Lines>40</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Иришка</dc:creator>
  <cp:keywords/>
  <dc:description/>
  <cp:lastModifiedBy>Ксения Губина</cp:lastModifiedBy>
  <cp:revision>3</cp:revision>
  <dcterms:created xsi:type="dcterms:W3CDTF">2023-02-06T12:55:00Z</dcterms:created>
  <dcterms:modified xsi:type="dcterms:W3CDTF">2023-02-07T10:30:00Z</dcterms:modified>
</cp:coreProperties>
</file>